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25A8" w14:textId="69A96169" w:rsidR="00A96B36" w:rsidRDefault="00A96B36" w:rsidP="00A96B36">
      <w:pPr>
        <w:spacing w:before="100" w:beforeAutospacing="1" w:after="100" w:afterAutospacing="1"/>
        <w:rPr>
          <w:rFonts w:ascii="Eurostile" w:eastAsia="Times New Roman" w:hAnsi="Eurostile" w:cs="Times New Roman"/>
          <w:b/>
          <w:bCs/>
          <w:color w:val="565659"/>
          <w:sz w:val="32"/>
          <w:szCs w:val="32"/>
          <w:lang w:eastAsia="en-GB"/>
        </w:rPr>
      </w:pPr>
      <w:r w:rsidRPr="00A96B36">
        <w:rPr>
          <w:rFonts w:ascii="Eurostile" w:eastAsia="Times New Roman" w:hAnsi="Eurostile" w:cs="Times New Roman"/>
          <w:b/>
          <w:bCs/>
          <w:color w:val="565659"/>
          <w:sz w:val="32"/>
          <w:szCs w:val="32"/>
          <w:lang w:eastAsia="en-GB"/>
        </w:rPr>
        <w:t xml:space="preserve">Devon Cricket Indoor Format </w:t>
      </w:r>
    </w:p>
    <w:p w14:paraId="3B010C18" w14:textId="77777777" w:rsidR="00B63D96" w:rsidRPr="00A96B36" w:rsidRDefault="00B63D96" w:rsidP="00A96B36">
      <w:pPr>
        <w:spacing w:before="100" w:beforeAutospacing="1" w:after="100" w:afterAutospacing="1"/>
        <w:rPr>
          <w:rFonts w:ascii="Times New Roman" w:eastAsia="Times New Roman" w:hAnsi="Times New Roman" w:cs="Times New Roman"/>
          <w:lang w:eastAsia="en-GB"/>
        </w:rPr>
      </w:pPr>
    </w:p>
    <w:p w14:paraId="3C728F00" w14:textId="5D1DC526" w:rsidR="00A96B36" w:rsidRPr="00A96B36" w:rsidRDefault="00A96B36" w:rsidP="00A96B36">
      <w:pPr>
        <w:rPr>
          <w:rFonts w:ascii="Times New Roman" w:eastAsia="Times New Roman" w:hAnsi="Times New Roman" w:cs="Times New Roman"/>
          <w:sz w:val="20"/>
          <w:szCs w:val="20"/>
          <w:lang w:eastAsia="en-GB"/>
        </w:rPr>
      </w:pPr>
      <w:proofErr w:type="gramStart"/>
      <w:r w:rsidRPr="00A96B36">
        <w:rPr>
          <w:rFonts w:ascii="HelveticaNeue" w:eastAsia="Times New Roman" w:hAnsi="HelveticaNeue" w:cs="Times New Roman"/>
          <w:b/>
          <w:bCs/>
          <w:color w:val="565659"/>
          <w:sz w:val="20"/>
          <w:szCs w:val="20"/>
          <w:lang w:eastAsia="en-GB"/>
        </w:rPr>
        <w:t>Where</w:t>
      </w:r>
      <w:proofErr w:type="gramEnd"/>
      <w:r w:rsidRPr="00A96B36">
        <w:rPr>
          <w:rFonts w:ascii="HelveticaNeue" w:eastAsia="Times New Roman" w:hAnsi="HelveticaNeue" w:cs="Times New Roman"/>
          <w:b/>
          <w:bCs/>
          <w:color w:val="565659"/>
          <w:sz w:val="20"/>
          <w:szCs w:val="20"/>
          <w:lang w:eastAsia="en-GB"/>
        </w:rPr>
        <w:t xml:space="preserve"> </w:t>
      </w:r>
    </w:p>
    <w:p w14:paraId="11E4BF35"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Indoor sports hall or outdoor enclosed area – </w:t>
      </w:r>
      <w:proofErr w:type="spellStart"/>
      <w:proofErr w:type="gramStart"/>
      <w:r w:rsidRPr="00A96B36">
        <w:rPr>
          <w:rFonts w:ascii="HelveticaNeue" w:eastAsia="Times New Roman" w:hAnsi="HelveticaNeue" w:cs="Times New Roman"/>
          <w:color w:val="565659"/>
          <w:sz w:val="20"/>
          <w:szCs w:val="20"/>
          <w:lang w:eastAsia="en-GB"/>
        </w:rPr>
        <w:t>eg</w:t>
      </w:r>
      <w:proofErr w:type="spellEnd"/>
      <w:proofErr w:type="gramEnd"/>
      <w:r w:rsidRPr="00A96B36">
        <w:rPr>
          <w:rFonts w:ascii="HelveticaNeue" w:eastAsia="Times New Roman" w:hAnsi="HelveticaNeue" w:cs="Times New Roman"/>
          <w:color w:val="565659"/>
          <w:sz w:val="20"/>
          <w:szCs w:val="20"/>
          <w:lang w:eastAsia="en-GB"/>
        </w:rPr>
        <w:t xml:space="preserve"> playground, MUGA, netball court. </w:t>
      </w:r>
    </w:p>
    <w:p w14:paraId="0F87FD51"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b/>
          <w:bCs/>
          <w:color w:val="565659"/>
          <w:sz w:val="20"/>
          <w:szCs w:val="20"/>
          <w:lang w:eastAsia="en-GB"/>
        </w:rPr>
        <w:t xml:space="preserve">Equipment </w:t>
      </w:r>
    </w:p>
    <w:p w14:paraId="6F0DD494" w14:textId="45C3D5E5" w:rsidR="00A96B36" w:rsidRDefault="00A96B36" w:rsidP="00A96B36">
      <w:pPr>
        <w:spacing w:before="100" w:beforeAutospacing="1" w:after="100" w:afterAutospacing="1"/>
        <w:rPr>
          <w:rFonts w:ascii="HelveticaNeue" w:eastAsia="Times New Roman" w:hAnsi="HelveticaNeue" w:cs="Times New Roman"/>
          <w:color w:val="565659"/>
          <w:sz w:val="20"/>
          <w:szCs w:val="20"/>
          <w:lang w:eastAsia="en-GB"/>
        </w:rPr>
      </w:pPr>
      <w:r w:rsidRPr="00A96B36">
        <w:rPr>
          <w:rFonts w:ascii="HelveticaNeue" w:eastAsia="Times New Roman" w:hAnsi="HelveticaNeue" w:cs="Times New Roman"/>
          <w:color w:val="565659"/>
          <w:sz w:val="20"/>
          <w:szCs w:val="20"/>
          <w:lang w:eastAsia="en-GB"/>
        </w:rPr>
        <w:t>2 sets of stumps (plastic or wooden) 2 bats (plastic or wooden)</w:t>
      </w:r>
      <w:r w:rsidRPr="00A96B36">
        <w:rPr>
          <w:rFonts w:ascii="HelveticaNeue" w:eastAsia="Times New Roman" w:hAnsi="HelveticaNeue" w:cs="Times New Roman"/>
          <w:color w:val="565659"/>
          <w:sz w:val="20"/>
          <w:szCs w:val="20"/>
          <w:lang w:eastAsia="en-GB"/>
        </w:rPr>
        <w:br/>
        <w:t xml:space="preserve">1 </w:t>
      </w:r>
      <w:proofErr w:type="spellStart"/>
      <w:r w:rsidR="00850F8D">
        <w:rPr>
          <w:rFonts w:ascii="HelveticaNeue" w:eastAsia="Times New Roman" w:hAnsi="HelveticaNeue" w:cs="Times New Roman"/>
          <w:color w:val="565659"/>
          <w:sz w:val="20"/>
          <w:szCs w:val="20"/>
          <w:lang w:eastAsia="en-GB"/>
        </w:rPr>
        <w:t>windball</w:t>
      </w:r>
      <w:proofErr w:type="spellEnd"/>
    </w:p>
    <w:p w14:paraId="3700C28B" w14:textId="7F153C7D" w:rsidR="00DD2140" w:rsidRPr="009108C3" w:rsidRDefault="009108C3" w:rsidP="00A96B36">
      <w:pPr>
        <w:spacing w:before="100" w:beforeAutospacing="1" w:after="100" w:afterAutospacing="1"/>
        <w:rPr>
          <w:rFonts w:ascii="Helvetica Neue" w:eastAsia="Times New Roman" w:hAnsi="Helvetica Neue" w:cs="Times New Roman"/>
          <w:b/>
          <w:bCs/>
          <w:color w:val="262626" w:themeColor="text1" w:themeTint="D9"/>
          <w:sz w:val="20"/>
          <w:szCs w:val="20"/>
          <w:lang w:eastAsia="en-GB"/>
        </w:rPr>
      </w:pPr>
      <w:r w:rsidRPr="009108C3">
        <w:rPr>
          <w:rFonts w:ascii="Helvetica Neue" w:eastAsia="Times New Roman" w:hAnsi="Helvetica Neue" w:cs="Times New Roman"/>
          <w:b/>
          <w:bCs/>
          <w:color w:val="262626" w:themeColor="text1" w:themeTint="D9"/>
          <w:sz w:val="20"/>
          <w:szCs w:val="20"/>
          <w:lang w:eastAsia="en-GB"/>
        </w:rPr>
        <w:t>Participants</w:t>
      </w:r>
    </w:p>
    <w:p w14:paraId="57D5269F" w14:textId="2C98575F" w:rsidR="009108C3" w:rsidRPr="009108C3" w:rsidRDefault="00DD2140" w:rsidP="00A96B36">
      <w:pPr>
        <w:spacing w:before="100" w:beforeAutospacing="1" w:after="100" w:afterAutospacing="1"/>
        <w:rPr>
          <w:rFonts w:ascii="Helvetica Neue" w:eastAsia="Times New Roman" w:hAnsi="Helvetica Neue" w:cs="Times New Roman"/>
          <w:color w:val="808080" w:themeColor="background1" w:themeShade="80"/>
          <w:sz w:val="20"/>
          <w:szCs w:val="20"/>
          <w:lang w:eastAsia="en-GB"/>
        </w:rPr>
      </w:pPr>
      <w:r w:rsidRPr="009108C3">
        <w:rPr>
          <w:rFonts w:ascii="Helvetica Neue" w:eastAsia="Times New Roman" w:hAnsi="Helvetica Neue" w:cs="Times New Roman"/>
          <w:color w:val="808080" w:themeColor="background1" w:themeShade="80"/>
          <w:sz w:val="20"/>
          <w:szCs w:val="20"/>
          <w:lang w:eastAsia="en-GB"/>
        </w:rPr>
        <w:t xml:space="preserve">Teams shall be </w:t>
      </w:r>
      <w:r w:rsidR="009108C3" w:rsidRPr="009108C3">
        <w:rPr>
          <w:rFonts w:ascii="Helvetica Neue" w:eastAsia="Times New Roman" w:hAnsi="Helvetica Neue" w:cs="Times New Roman"/>
          <w:color w:val="808080" w:themeColor="background1" w:themeShade="80"/>
          <w:sz w:val="20"/>
          <w:szCs w:val="20"/>
          <w:lang w:eastAsia="en-GB"/>
        </w:rPr>
        <w:t xml:space="preserve">8 aside and be made up of the correct age groups </w:t>
      </w:r>
    </w:p>
    <w:p w14:paraId="6B5C9DB8" w14:textId="21F8AAF5" w:rsidR="009108C3" w:rsidRPr="009108C3" w:rsidRDefault="009108C3" w:rsidP="00A96B36">
      <w:pPr>
        <w:spacing w:before="100" w:beforeAutospacing="1" w:after="100" w:afterAutospacing="1"/>
        <w:rPr>
          <w:rFonts w:ascii="Helvetica Neue" w:eastAsia="Times New Roman" w:hAnsi="Helvetica Neue" w:cs="Times New Roman"/>
          <w:color w:val="808080" w:themeColor="background1" w:themeShade="80"/>
          <w:sz w:val="20"/>
          <w:szCs w:val="20"/>
          <w:lang w:eastAsia="en-GB"/>
        </w:rPr>
      </w:pPr>
      <w:r w:rsidRPr="009108C3">
        <w:rPr>
          <w:rFonts w:ascii="Helvetica Neue" w:eastAsia="Times New Roman" w:hAnsi="Helvetica Neue" w:cs="Times New Roman"/>
          <w:color w:val="808080" w:themeColor="background1" w:themeShade="80"/>
          <w:sz w:val="20"/>
          <w:szCs w:val="20"/>
          <w:lang w:eastAsia="en-GB"/>
        </w:rPr>
        <w:t>Under 15s (Year 10 and below)</w:t>
      </w:r>
    </w:p>
    <w:p w14:paraId="5BC34FC5" w14:textId="7AB5E13E" w:rsidR="009108C3" w:rsidRPr="009108C3" w:rsidRDefault="009108C3" w:rsidP="00A96B36">
      <w:pPr>
        <w:spacing w:before="100" w:beforeAutospacing="1" w:after="100" w:afterAutospacing="1"/>
        <w:rPr>
          <w:rFonts w:ascii="Helvetica Neue" w:eastAsia="Times New Roman" w:hAnsi="Helvetica Neue" w:cs="Times New Roman"/>
          <w:color w:val="808080" w:themeColor="background1" w:themeShade="80"/>
          <w:sz w:val="20"/>
          <w:szCs w:val="20"/>
          <w:lang w:eastAsia="en-GB"/>
        </w:rPr>
      </w:pPr>
      <w:r w:rsidRPr="009108C3">
        <w:rPr>
          <w:rFonts w:ascii="Helvetica Neue" w:eastAsia="Times New Roman" w:hAnsi="Helvetica Neue" w:cs="Times New Roman"/>
          <w:color w:val="808080" w:themeColor="background1" w:themeShade="80"/>
          <w:sz w:val="20"/>
          <w:szCs w:val="20"/>
          <w:lang w:eastAsia="en-GB"/>
        </w:rPr>
        <w:t xml:space="preserve">Under 13s (Year 8 and below) </w:t>
      </w:r>
    </w:p>
    <w:p w14:paraId="00A12EE6"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b/>
          <w:bCs/>
          <w:color w:val="565659"/>
          <w:sz w:val="20"/>
          <w:szCs w:val="20"/>
          <w:lang w:eastAsia="en-GB"/>
        </w:rPr>
        <w:t xml:space="preserve">Duration </w:t>
      </w:r>
    </w:p>
    <w:p w14:paraId="4290EE38"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Matches will be 8 overs per innings in length </w:t>
      </w:r>
    </w:p>
    <w:p w14:paraId="4D0FAAD1"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b/>
          <w:bCs/>
          <w:color w:val="565659"/>
          <w:sz w:val="20"/>
          <w:szCs w:val="20"/>
          <w:lang w:eastAsia="en-GB"/>
        </w:rPr>
        <w:t xml:space="preserve">Batting </w:t>
      </w:r>
    </w:p>
    <w:p w14:paraId="6D18FC60"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Batters may run on any ball whether it is hit or not </w:t>
      </w:r>
    </w:p>
    <w:p w14:paraId="7296D0A7"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Batters must retire when their total has passed 15 (all runs will count, i.e. A batter is on 14 and hits a 6, they retire on 20) </w:t>
      </w:r>
    </w:p>
    <w:p w14:paraId="1ECF9885"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Retired batters can continue their innings if only 1 batter remains </w:t>
      </w:r>
    </w:p>
    <w:p w14:paraId="1D1AF7EA"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A single batter may remain with the support of a runner – who can be run out </w:t>
      </w:r>
    </w:p>
    <w:p w14:paraId="22BBB44F" w14:textId="186FDFB8"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The innings will be declared closed when: All batters are </w:t>
      </w:r>
      <w:proofErr w:type="gramStart"/>
      <w:r w:rsidRPr="00A96B36">
        <w:rPr>
          <w:rFonts w:ascii="HelveticaNeue" w:eastAsia="Times New Roman" w:hAnsi="HelveticaNeue" w:cs="Times New Roman"/>
          <w:color w:val="565659"/>
          <w:sz w:val="20"/>
          <w:szCs w:val="20"/>
          <w:lang w:eastAsia="en-GB"/>
        </w:rPr>
        <w:t>out</w:t>
      </w:r>
      <w:proofErr w:type="gramEnd"/>
      <w:r w:rsidRPr="00A96B36">
        <w:rPr>
          <w:rFonts w:ascii="HelveticaNeue" w:eastAsia="Times New Roman" w:hAnsi="HelveticaNeue" w:cs="Times New Roman"/>
          <w:color w:val="565659"/>
          <w:sz w:val="20"/>
          <w:szCs w:val="20"/>
          <w:lang w:eastAsia="en-GB"/>
        </w:rPr>
        <w:t xml:space="preserve"> </w:t>
      </w:r>
      <w:r>
        <w:rPr>
          <w:rFonts w:ascii="Times New Roman" w:eastAsia="Times New Roman" w:hAnsi="Times New Roman" w:cs="Times New Roman"/>
          <w:sz w:val="20"/>
          <w:szCs w:val="20"/>
          <w:lang w:eastAsia="en-GB"/>
        </w:rPr>
        <w:t>or</w:t>
      </w:r>
      <w:r w:rsidRPr="00A96B36">
        <w:rPr>
          <w:rFonts w:ascii="HelveticaNeue" w:eastAsia="Times New Roman" w:hAnsi="HelveticaNeue" w:cs="Times New Roman"/>
          <w:color w:val="565659"/>
          <w:sz w:val="20"/>
          <w:szCs w:val="20"/>
          <w:lang w:eastAsia="en-GB"/>
        </w:rPr>
        <w:t xml:space="preserve"> allocated numbers of overs have been bowled by the fielding team </w:t>
      </w:r>
    </w:p>
    <w:p w14:paraId="16010614"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For the second innings all overs will be bowled unless the all the batters are out </w:t>
      </w:r>
    </w:p>
    <w:p w14:paraId="4052FCC4"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The LBW law will not be applied unless the batter deliberately blocks the ball from hitting the wicket. </w:t>
      </w:r>
    </w:p>
    <w:p w14:paraId="4AB7BA54"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Batters can be caught out off any wall or ceiling but not the boundary wall </w:t>
      </w:r>
    </w:p>
    <w:p w14:paraId="44B36AF6" w14:textId="77777777" w:rsidR="009108C3" w:rsidRDefault="009108C3" w:rsidP="00A96B36">
      <w:pPr>
        <w:spacing w:before="100" w:beforeAutospacing="1" w:after="100" w:afterAutospacing="1"/>
        <w:rPr>
          <w:rFonts w:ascii="HelveticaNeue" w:eastAsia="Times New Roman" w:hAnsi="HelveticaNeue" w:cs="Times New Roman"/>
          <w:b/>
          <w:bCs/>
          <w:color w:val="565659"/>
          <w:sz w:val="20"/>
          <w:szCs w:val="20"/>
          <w:lang w:eastAsia="en-GB"/>
        </w:rPr>
      </w:pPr>
    </w:p>
    <w:p w14:paraId="56B9B718" w14:textId="77777777" w:rsidR="009108C3" w:rsidRDefault="009108C3" w:rsidP="00A96B36">
      <w:pPr>
        <w:spacing w:before="100" w:beforeAutospacing="1" w:after="100" w:afterAutospacing="1"/>
        <w:rPr>
          <w:rFonts w:ascii="HelveticaNeue" w:eastAsia="Times New Roman" w:hAnsi="HelveticaNeue" w:cs="Times New Roman"/>
          <w:b/>
          <w:bCs/>
          <w:color w:val="565659"/>
          <w:sz w:val="20"/>
          <w:szCs w:val="20"/>
          <w:lang w:eastAsia="en-GB"/>
        </w:rPr>
      </w:pPr>
    </w:p>
    <w:p w14:paraId="1D3E40C5" w14:textId="77777777" w:rsidR="009108C3" w:rsidRDefault="009108C3" w:rsidP="00A96B36">
      <w:pPr>
        <w:spacing w:before="100" w:beforeAutospacing="1" w:after="100" w:afterAutospacing="1"/>
        <w:rPr>
          <w:rFonts w:ascii="HelveticaNeue" w:eastAsia="Times New Roman" w:hAnsi="HelveticaNeue" w:cs="Times New Roman"/>
          <w:b/>
          <w:bCs/>
          <w:color w:val="565659"/>
          <w:sz w:val="20"/>
          <w:szCs w:val="20"/>
          <w:lang w:eastAsia="en-GB"/>
        </w:rPr>
      </w:pPr>
    </w:p>
    <w:p w14:paraId="4971A5E9" w14:textId="77777777" w:rsidR="00B63D96" w:rsidRDefault="00B63D96" w:rsidP="00A96B36">
      <w:pPr>
        <w:spacing w:before="100" w:beforeAutospacing="1" w:after="100" w:afterAutospacing="1"/>
        <w:rPr>
          <w:rFonts w:ascii="HelveticaNeue" w:eastAsia="Times New Roman" w:hAnsi="HelveticaNeue" w:cs="Times New Roman"/>
          <w:b/>
          <w:bCs/>
          <w:color w:val="565659"/>
          <w:sz w:val="20"/>
          <w:szCs w:val="20"/>
          <w:lang w:eastAsia="en-GB"/>
        </w:rPr>
      </w:pPr>
    </w:p>
    <w:p w14:paraId="0573FB2A" w14:textId="16F17DBE"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b/>
          <w:bCs/>
          <w:color w:val="565659"/>
          <w:sz w:val="20"/>
          <w:szCs w:val="20"/>
          <w:lang w:eastAsia="en-GB"/>
        </w:rPr>
        <w:lastRenderedPageBreak/>
        <w:t xml:space="preserve">Bowling </w:t>
      </w:r>
    </w:p>
    <w:p w14:paraId="4D773B25"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The wicket keeper will be the only player who cannot bowl. </w:t>
      </w:r>
    </w:p>
    <w:p w14:paraId="7224DFD1" w14:textId="2DBA1D41"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All bowlers </w:t>
      </w:r>
      <w:r w:rsidRPr="00A96B36">
        <w:rPr>
          <w:rFonts w:ascii="HelveticaNeue" w:eastAsia="Times New Roman" w:hAnsi="HelveticaNeue" w:cs="Times New Roman"/>
          <w:b/>
          <w:bCs/>
          <w:color w:val="565659"/>
          <w:sz w:val="20"/>
          <w:szCs w:val="20"/>
          <w:lang w:eastAsia="en-GB"/>
        </w:rPr>
        <w:t>MUST bowl overarm</w:t>
      </w:r>
      <w:r w:rsidRPr="00A96B36">
        <w:rPr>
          <w:rFonts w:ascii="HelveticaNeue" w:eastAsia="Times New Roman" w:hAnsi="HelveticaNeue" w:cs="Times New Roman"/>
          <w:color w:val="565659"/>
          <w:sz w:val="20"/>
          <w:szCs w:val="20"/>
          <w:lang w:eastAsia="en-GB"/>
        </w:rPr>
        <w:t>. Only 6 balls to be bowled in any over, except in the final over</w:t>
      </w:r>
      <w:r>
        <w:rPr>
          <w:rFonts w:ascii="HelveticaNeue" w:eastAsia="Times New Roman" w:hAnsi="HelveticaNeue" w:cs="Times New Roman"/>
          <w:color w:val="565659"/>
          <w:sz w:val="20"/>
          <w:szCs w:val="20"/>
          <w:lang w:eastAsia="en-GB"/>
        </w:rPr>
        <w:t>, when 6 good balls must be bowled</w:t>
      </w:r>
    </w:p>
    <w:p w14:paraId="0BAB4BEA" w14:textId="16E6467A" w:rsidR="00A96B36" w:rsidRDefault="00A96B36" w:rsidP="00A96B36">
      <w:pPr>
        <w:spacing w:before="100" w:beforeAutospacing="1" w:after="100" w:afterAutospacing="1"/>
        <w:rPr>
          <w:rFonts w:ascii="HelveticaNeue" w:eastAsia="Times New Roman" w:hAnsi="HelveticaNeue" w:cs="Times New Roman"/>
          <w:color w:val="565659"/>
          <w:sz w:val="20"/>
          <w:szCs w:val="20"/>
          <w:lang w:eastAsia="en-GB"/>
        </w:rPr>
      </w:pPr>
      <w:r w:rsidRPr="00A96B36">
        <w:rPr>
          <w:rFonts w:ascii="HelveticaNeue" w:eastAsia="Times New Roman" w:hAnsi="HelveticaNeue" w:cs="Times New Roman"/>
          <w:color w:val="565659"/>
          <w:sz w:val="20"/>
          <w:szCs w:val="20"/>
          <w:lang w:eastAsia="en-GB"/>
        </w:rPr>
        <w:t xml:space="preserve">2 Runs will be awarded to the batting team for each wide ball and no ball bowled but no extra ball will be allocated, except in the final over of each innings when in addition to the 2 runs an extra ball will be bowled. </w:t>
      </w:r>
    </w:p>
    <w:p w14:paraId="1B2A6561" w14:textId="22DA6296"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Pr>
          <w:rFonts w:ascii="HelveticaNeue" w:eastAsia="Times New Roman" w:hAnsi="HelveticaNeue" w:cs="Times New Roman"/>
          <w:color w:val="565659"/>
          <w:sz w:val="20"/>
          <w:szCs w:val="20"/>
          <w:lang w:eastAsia="en-GB"/>
        </w:rPr>
        <w:t xml:space="preserve">A no ball is a ball that rolls into the batter, is delivered to the batter above waist height or if the bowler oversteps the crease. </w:t>
      </w:r>
    </w:p>
    <w:p w14:paraId="458C1491"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At least 50% of the team must bowl. No bowler may bowl more than 25% of the overs </w:t>
      </w:r>
    </w:p>
    <w:p w14:paraId="64C0A871" w14:textId="22C7E613" w:rsid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All bowling to be bowled from one end only. </w:t>
      </w:r>
    </w:p>
    <w:p w14:paraId="69D23EF1" w14:textId="52DDBAAD" w:rsidR="009108C3" w:rsidRPr="009108C3" w:rsidRDefault="009108C3" w:rsidP="00A96B36">
      <w:pPr>
        <w:spacing w:before="100" w:beforeAutospacing="1" w:after="100" w:afterAutospacing="1"/>
        <w:rPr>
          <w:rFonts w:ascii="Times New Roman" w:eastAsia="Times New Roman" w:hAnsi="Times New Roman" w:cs="Times New Roman"/>
          <w:sz w:val="20"/>
          <w:szCs w:val="20"/>
          <w:lang w:eastAsia="en-GB"/>
        </w:rPr>
      </w:pPr>
    </w:p>
    <w:p w14:paraId="0B90244F" w14:textId="1B63F52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b/>
          <w:bCs/>
          <w:color w:val="565659"/>
          <w:sz w:val="20"/>
          <w:szCs w:val="20"/>
          <w:lang w:eastAsia="en-GB"/>
        </w:rPr>
        <w:t xml:space="preserve">Scoring </w:t>
      </w:r>
    </w:p>
    <w:p w14:paraId="33CD9B41"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Add 2 extra runs to the team score for each no ball or wide bowled by the opposing team. </w:t>
      </w:r>
    </w:p>
    <w:p w14:paraId="71C9DB0F"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Extras should not be added to the batters score except no balls where additional runs are scored (example – a no ball is bowled, 2 runs are added to extras, the batter hit it for 4 – this goes on the batters score and the team score – overall team runs scored for this delivery is 6). </w:t>
      </w:r>
    </w:p>
    <w:p w14:paraId="67E5D578"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Extra deliveries shall only be bowled for wides and no-balls in the last over of an innings </w:t>
      </w:r>
    </w:p>
    <w:p w14:paraId="773B42B8"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1 run will be awarded if the ball hits the </w:t>
      </w:r>
      <w:proofErr w:type="gramStart"/>
      <w:r w:rsidRPr="00A96B36">
        <w:rPr>
          <w:rFonts w:ascii="HelveticaNeue" w:eastAsia="Times New Roman" w:hAnsi="HelveticaNeue" w:cs="Times New Roman"/>
          <w:color w:val="565659"/>
          <w:sz w:val="20"/>
          <w:szCs w:val="20"/>
          <w:lang w:eastAsia="en-GB"/>
        </w:rPr>
        <w:t>wall</w:t>
      </w:r>
      <w:proofErr w:type="gramEnd"/>
      <w:r w:rsidRPr="00A96B36">
        <w:rPr>
          <w:rFonts w:ascii="HelveticaNeue" w:eastAsia="Times New Roman" w:hAnsi="HelveticaNeue" w:cs="Times New Roman"/>
          <w:color w:val="565659"/>
          <w:sz w:val="20"/>
          <w:szCs w:val="20"/>
          <w:lang w:eastAsia="en-GB"/>
        </w:rPr>
        <w:t xml:space="preserve"> or the ceiling and the batters do not run </w:t>
      </w:r>
    </w:p>
    <w:p w14:paraId="377B7CCA"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2 runs will be awarded if the ball does not hit the wall or ceiling and the batters complete a run </w:t>
      </w:r>
    </w:p>
    <w:p w14:paraId="176F133F"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3 runs will be awarded if the ball hits the </w:t>
      </w:r>
      <w:proofErr w:type="gramStart"/>
      <w:r w:rsidRPr="00A96B36">
        <w:rPr>
          <w:rFonts w:ascii="HelveticaNeue" w:eastAsia="Times New Roman" w:hAnsi="HelveticaNeue" w:cs="Times New Roman"/>
          <w:color w:val="565659"/>
          <w:sz w:val="20"/>
          <w:szCs w:val="20"/>
          <w:lang w:eastAsia="en-GB"/>
        </w:rPr>
        <w:t>wall</w:t>
      </w:r>
      <w:proofErr w:type="gramEnd"/>
      <w:r w:rsidRPr="00A96B36">
        <w:rPr>
          <w:rFonts w:ascii="HelveticaNeue" w:eastAsia="Times New Roman" w:hAnsi="HelveticaNeue" w:cs="Times New Roman"/>
          <w:color w:val="565659"/>
          <w:sz w:val="20"/>
          <w:szCs w:val="20"/>
          <w:lang w:eastAsia="en-GB"/>
        </w:rPr>
        <w:t xml:space="preserve"> or the ceiling and the batters complete a run. </w:t>
      </w:r>
    </w:p>
    <w:p w14:paraId="1B4224C4"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4 runs will be awarded if the ball hits the back wall without hitting the wall but bounces. </w:t>
      </w:r>
    </w:p>
    <w:p w14:paraId="5389349D"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6 runs will be awarded if the ball hits the back wall without hitting the wall but does not bounce </w:t>
      </w:r>
    </w:p>
    <w:p w14:paraId="51B45AD4" w14:textId="77777777" w:rsidR="00A96B36" w:rsidRPr="00A96B36" w:rsidRDefault="00A96B36" w:rsidP="00A96B36">
      <w:pPr>
        <w:spacing w:before="100" w:beforeAutospacing="1" w:after="100" w:afterAutospacing="1"/>
        <w:rPr>
          <w:rFonts w:ascii="Times New Roman" w:eastAsia="Times New Roman" w:hAnsi="Times New Roman" w:cs="Times New Roman"/>
          <w:sz w:val="20"/>
          <w:szCs w:val="20"/>
          <w:lang w:eastAsia="en-GB"/>
        </w:rPr>
      </w:pPr>
      <w:r w:rsidRPr="00A96B36">
        <w:rPr>
          <w:rFonts w:ascii="HelveticaNeue" w:eastAsia="Times New Roman" w:hAnsi="HelveticaNeue" w:cs="Times New Roman"/>
          <w:color w:val="565659"/>
          <w:sz w:val="20"/>
          <w:szCs w:val="20"/>
          <w:lang w:eastAsia="en-GB"/>
        </w:rPr>
        <w:t xml:space="preserve">1 run shall be awarded if the ball is thrown by a fielder following fielding the ball and the ball hits any wall or the ceiling. This rule can apply more than once during the same delivery. </w:t>
      </w:r>
    </w:p>
    <w:p w14:paraId="3F87CA81" w14:textId="77777777" w:rsidR="00A679DA" w:rsidRPr="00A96B36" w:rsidRDefault="00A679DA">
      <w:pPr>
        <w:rPr>
          <w:sz w:val="20"/>
          <w:szCs w:val="20"/>
        </w:rPr>
      </w:pPr>
    </w:p>
    <w:sectPr w:rsidR="00A679DA" w:rsidRPr="00A96B36" w:rsidSect="00A96B36">
      <w:footerReference w:type="default" r:id="rId9"/>
      <w:pgSz w:w="11900" w:h="16840"/>
      <w:pgMar w:top="992"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4FF9" w14:textId="77777777" w:rsidR="00A96B36" w:rsidRDefault="00A96B36" w:rsidP="00A96B36">
      <w:r>
        <w:separator/>
      </w:r>
    </w:p>
  </w:endnote>
  <w:endnote w:type="continuationSeparator" w:id="0">
    <w:p w14:paraId="2B2D4F57" w14:textId="77777777" w:rsidR="00A96B36" w:rsidRDefault="00A96B36" w:rsidP="00A9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w:panose1 w:val="020B0504020202050204"/>
    <w:charset w:val="4D"/>
    <w:family w:val="swiss"/>
    <w:pitch w:val="variable"/>
    <w:sig w:usb0="00000003" w:usb1="00000000" w:usb2="00000000" w:usb3="00000000" w:csb0="00000001" w:csb1="00000000"/>
  </w:font>
  <w:font w:name="HelveticaNeue">
    <w:altName w:val="Arial"/>
    <w:panose1 w:val="02000503000000020004"/>
    <w:charset w:val="00"/>
    <w:family w:val="auto"/>
    <w:pitch w:val="variable"/>
    <w:sig w:usb0="E50002FF" w:usb1="500079DB" w:usb2="0000001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3567" w14:textId="6D44714C" w:rsidR="00A96B36" w:rsidRDefault="00A96B36">
    <w:pPr>
      <w:pStyle w:val="Footer"/>
    </w:pPr>
    <w:r>
      <w:rPr>
        <w:noProof/>
      </w:rPr>
      <w:drawing>
        <wp:inline distT="0" distB="0" distL="0" distR="0" wp14:anchorId="75BB70E2" wp14:editId="51B81FBC">
          <wp:extent cx="5727700" cy="1477010"/>
          <wp:effectExtent l="0" t="0" r="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14770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666E" w14:textId="77777777" w:rsidR="00A96B36" w:rsidRDefault="00A96B36" w:rsidP="00A96B36">
      <w:r>
        <w:separator/>
      </w:r>
    </w:p>
  </w:footnote>
  <w:footnote w:type="continuationSeparator" w:id="0">
    <w:p w14:paraId="0C35072D" w14:textId="77777777" w:rsidR="00A96B36" w:rsidRDefault="00A96B36" w:rsidP="00A96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36"/>
    <w:rsid w:val="000C279D"/>
    <w:rsid w:val="00850F8D"/>
    <w:rsid w:val="009108C3"/>
    <w:rsid w:val="00A679DA"/>
    <w:rsid w:val="00A96B36"/>
    <w:rsid w:val="00B63D96"/>
    <w:rsid w:val="00DD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551C1A"/>
  <w15:chartTrackingRefBased/>
  <w15:docId w15:val="{55806CD4-4208-B549-9F68-FFB435DA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B3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96B36"/>
    <w:pPr>
      <w:tabs>
        <w:tab w:val="center" w:pos="4513"/>
        <w:tab w:val="right" w:pos="9026"/>
      </w:tabs>
    </w:pPr>
  </w:style>
  <w:style w:type="character" w:customStyle="1" w:styleId="HeaderChar">
    <w:name w:val="Header Char"/>
    <w:basedOn w:val="DefaultParagraphFont"/>
    <w:link w:val="Header"/>
    <w:uiPriority w:val="99"/>
    <w:rsid w:val="00A96B36"/>
  </w:style>
  <w:style w:type="paragraph" w:styleId="Footer">
    <w:name w:val="footer"/>
    <w:basedOn w:val="Normal"/>
    <w:link w:val="FooterChar"/>
    <w:uiPriority w:val="99"/>
    <w:unhideWhenUsed/>
    <w:rsid w:val="00A96B36"/>
    <w:pPr>
      <w:tabs>
        <w:tab w:val="center" w:pos="4513"/>
        <w:tab w:val="right" w:pos="9026"/>
      </w:tabs>
    </w:pPr>
  </w:style>
  <w:style w:type="character" w:customStyle="1" w:styleId="FooterChar">
    <w:name w:val="Footer Char"/>
    <w:basedOn w:val="DefaultParagraphFont"/>
    <w:link w:val="Footer"/>
    <w:uiPriority w:val="99"/>
    <w:rsid w:val="00A9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4807">
      <w:bodyDiv w:val="1"/>
      <w:marLeft w:val="0"/>
      <w:marRight w:val="0"/>
      <w:marTop w:val="0"/>
      <w:marBottom w:val="0"/>
      <w:divBdr>
        <w:top w:val="none" w:sz="0" w:space="0" w:color="auto"/>
        <w:left w:val="none" w:sz="0" w:space="0" w:color="auto"/>
        <w:bottom w:val="none" w:sz="0" w:space="0" w:color="auto"/>
        <w:right w:val="none" w:sz="0" w:space="0" w:color="auto"/>
      </w:divBdr>
      <w:divsChild>
        <w:div w:id="530804011">
          <w:marLeft w:val="0"/>
          <w:marRight w:val="0"/>
          <w:marTop w:val="0"/>
          <w:marBottom w:val="0"/>
          <w:divBdr>
            <w:top w:val="none" w:sz="0" w:space="0" w:color="auto"/>
            <w:left w:val="none" w:sz="0" w:space="0" w:color="auto"/>
            <w:bottom w:val="none" w:sz="0" w:space="0" w:color="auto"/>
            <w:right w:val="none" w:sz="0" w:space="0" w:color="auto"/>
          </w:divBdr>
          <w:divsChild>
            <w:div w:id="1883248727">
              <w:marLeft w:val="0"/>
              <w:marRight w:val="0"/>
              <w:marTop w:val="0"/>
              <w:marBottom w:val="0"/>
              <w:divBdr>
                <w:top w:val="none" w:sz="0" w:space="0" w:color="auto"/>
                <w:left w:val="none" w:sz="0" w:space="0" w:color="auto"/>
                <w:bottom w:val="none" w:sz="0" w:space="0" w:color="auto"/>
                <w:right w:val="none" w:sz="0" w:space="0" w:color="auto"/>
              </w:divBdr>
              <w:divsChild>
                <w:div w:id="1760249340">
                  <w:marLeft w:val="0"/>
                  <w:marRight w:val="0"/>
                  <w:marTop w:val="0"/>
                  <w:marBottom w:val="0"/>
                  <w:divBdr>
                    <w:top w:val="none" w:sz="0" w:space="0" w:color="auto"/>
                    <w:left w:val="none" w:sz="0" w:space="0" w:color="auto"/>
                    <w:bottom w:val="none" w:sz="0" w:space="0" w:color="auto"/>
                    <w:right w:val="none" w:sz="0" w:space="0" w:color="auto"/>
                  </w:divBdr>
                </w:div>
              </w:divsChild>
            </w:div>
            <w:div w:id="1388869651">
              <w:marLeft w:val="0"/>
              <w:marRight w:val="0"/>
              <w:marTop w:val="0"/>
              <w:marBottom w:val="0"/>
              <w:divBdr>
                <w:top w:val="none" w:sz="0" w:space="0" w:color="auto"/>
                <w:left w:val="none" w:sz="0" w:space="0" w:color="auto"/>
                <w:bottom w:val="none" w:sz="0" w:space="0" w:color="auto"/>
                <w:right w:val="none" w:sz="0" w:space="0" w:color="auto"/>
              </w:divBdr>
              <w:divsChild>
                <w:div w:id="1033464285">
                  <w:marLeft w:val="0"/>
                  <w:marRight w:val="0"/>
                  <w:marTop w:val="0"/>
                  <w:marBottom w:val="0"/>
                  <w:divBdr>
                    <w:top w:val="none" w:sz="0" w:space="0" w:color="auto"/>
                    <w:left w:val="none" w:sz="0" w:space="0" w:color="auto"/>
                    <w:bottom w:val="none" w:sz="0" w:space="0" w:color="auto"/>
                    <w:right w:val="none" w:sz="0" w:space="0" w:color="auto"/>
                  </w:divBdr>
                </w:div>
                <w:div w:id="1886216877">
                  <w:marLeft w:val="0"/>
                  <w:marRight w:val="0"/>
                  <w:marTop w:val="0"/>
                  <w:marBottom w:val="0"/>
                  <w:divBdr>
                    <w:top w:val="none" w:sz="0" w:space="0" w:color="auto"/>
                    <w:left w:val="none" w:sz="0" w:space="0" w:color="auto"/>
                    <w:bottom w:val="none" w:sz="0" w:space="0" w:color="auto"/>
                    <w:right w:val="none" w:sz="0" w:space="0" w:color="auto"/>
                  </w:divBdr>
                </w:div>
                <w:div w:id="766851211">
                  <w:marLeft w:val="0"/>
                  <w:marRight w:val="0"/>
                  <w:marTop w:val="0"/>
                  <w:marBottom w:val="0"/>
                  <w:divBdr>
                    <w:top w:val="none" w:sz="0" w:space="0" w:color="auto"/>
                    <w:left w:val="none" w:sz="0" w:space="0" w:color="auto"/>
                    <w:bottom w:val="none" w:sz="0" w:space="0" w:color="auto"/>
                    <w:right w:val="none" w:sz="0" w:space="0" w:color="auto"/>
                  </w:divBdr>
                </w:div>
                <w:div w:id="10562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C9071FA851B4B92E5E79A62E4200F" ma:contentTypeVersion="13" ma:contentTypeDescription="Create a new document." ma:contentTypeScope="" ma:versionID="3b3e755b71b972dc157a66e9f2279c50">
  <xsd:schema xmlns:xsd="http://www.w3.org/2001/XMLSchema" xmlns:xs="http://www.w3.org/2001/XMLSchema" xmlns:p="http://schemas.microsoft.com/office/2006/metadata/properties" xmlns:ns2="a6c374db-2060-4633-9a14-260b844c1c00" xmlns:ns3="f0ec048a-9e34-4972-b3cc-2b56730777b2" targetNamespace="http://schemas.microsoft.com/office/2006/metadata/properties" ma:root="true" ma:fieldsID="fb598117be06f9961f42296f28bcda17" ns2:_="" ns3:_="">
    <xsd:import namespace="a6c374db-2060-4633-9a14-260b844c1c00"/>
    <xsd:import namespace="f0ec048a-9e34-4972-b3cc-2b5673077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374db-2060-4633-9a14-260b844c1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c048a-9e34-4972-b3cc-2b5673077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E9DF2-0AD1-4447-97B1-42167CF69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374db-2060-4633-9a14-260b844c1c00"/>
    <ds:schemaRef ds:uri="f0ec048a-9e34-4972-b3cc-2b56730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306F7-B20F-48E9-87B2-C78C7994BC8D}">
  <ds:schemaRefs>
    <ds:schemaRef ds:uri="http://schemas.microsoft.com/sharepoint/v3/contenttype/forms"/>
  </ds:schemaRefs>
</ds:datastoreItem>
</file>

<file path=customXml/itemProps3.xml><?xml version="1.0" encoding="utf-8"?>
<ds:datastoreItem xmlns:ds="http://schemas.openxmlformats.org/officeDocument/2006/customXml" ds:itemID="{41D27DCC-6E53-4AF5-84CF-121A6D29A4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Presswell</dc:creator>
  <cp:keywords/>
  <dc:description/>
  <cp:lastModifiedBy>Alex Jopling</cp:lastModifiedBy>
  <cp:revision>2</cp:revision>
  <dcterms:created xsi:type="dcterms:W3CDTF">2022-02-16T10:55:00Z</dcterms:created>
  <dcterms:modified xsi:type="dcterms:W3CDTF">2022-02-16T10:55:00Z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0x010100C26C9071FA851B4B92E5E79A62E4200F</vt:lpwstr>
  </property>
</Properties>
</file>